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4CC1" w14:textId="77777777" w:rsidR="002A0837" w:rsidRDefault="002A0837" w:rsidP="002A08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D8FE393" wp14:editId="741A714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6670C" w14:textId="77777777" w:rsidR="002A0837" w:rsidRDefault="002A0837" w:rsidP="002A08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5EC1685" w14:textId="77777777" w:rsidR="002A0837" w:rsidRDefault="002A0837" w:rsidP="002A08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D28BA04" w14:textId="77777777" w:rsidR="002A0837" w:rsidRPr="00604332" w:rsidRDefault="002A0837" w:rsidP="002A083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E751327" w14:textId="77777777" w:rsidR="002A0837" w:rsidRDefault="002A0837" w:rsidP="002A083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C6CA7FE" w14:textId="77777777" w:rsidR="002A0837" w:rsidRDefault="002A0837" w:rsidP="002A083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7F759988" w14:textId="1D768E90" w:rsidR="002A0837" w:rsidRPr="00074954" w:rsidRDefault="002A0837" w:rsidP="002A083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</w:p>
    <w:p w14:paraId="5E5B70EB" w14:textId="77777777" w:rsidR="00E2399D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кту </w:t>
      </w:r>
    </w:p>
    <w:p w14:paraId="141F27A8" w14:textId="77777777" w:rsidR="00B94095" w:rsidRDefault="00526F76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4095" w:rsidRPr="00B94095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</w:p>
    <w:p w14:paraId="47330A26" w14:textId="3B9D1443" w:rsidR="00B94095" w:rsidRPr="00B94095" w:rsidRDefault="00B94095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у власність земельної ділянки </w:t>
      </w:r>
    </w:p>
    <w:p w14:paraId="09C4513F" w14:textId="0C192495" w:rsidR="00DB7469" w:rsidRPr="00DB7469" w:rsidRDefault="00B94095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>гр. Яворському С.С.</w:t>
      </w:r>
    </w:p>
    <w:p w14:paraId="4B6DA0DF" w14:textId="0A411F4B" w:rsidR="00526F76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927B4DC" w:rsidR="00DB7469" w:rsidRDefault="001B0A5B" w:rsidP="00336652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B0A5B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, статтями 12,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B94095" w:rsidRPr="00B94095">
        <w:rPr>
          <w:rFonts w:ascii="Times New Roman" w:hAnsi="Times New Roman"/>
          <w:bCs/>
          <w:sz w:val="28"/>
          <w:szCs w:val="28"/>
          <w:lang w:val="uk-UA"/>
        </w:rPr>
        <w:t>116, 118, 121, 122, 186 та пунктом 27 Розділу Х Перехідних Положень Земельного кодексу України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статт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>ею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 xml:space="preserve">Закону 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України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 xml:space="preserve"> «Про звернення громадян»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336652">
        <w:rPr>
          <w:rFonts w:ascii="Times New Roman" w:hAnsi="Times New Roman"/>
          <w:bCs/>
          <w:sz w:val="28"/>
          <w:szCs w:val="28"/>
          <w:lang w:val="uk-UA"/>
        </w:rPr>
        <w:t xml:space="preserve"> рішення 28 сесії 8 скликання </w:t>
      </w:r>
      <w:r w:rsidR="00336652" w:rsidRPr="00DB7469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нської міської ради</w:t>
      </w:r>
      <w:r w:rsidR="0033665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від 15 квітня 2022 року № 702 </w:t>
      </w:r>
      <w:r w:rsidRPr="001B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«Про затвердження проекту землеустрою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щодо відведення у власність земельної ділянки гр. Яворському С.С.»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звернення громадян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12206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2206">
        <w:rPr>
          <w:rFonts w:ascii="Times New Roman" w:hAnsi="Times New Roman"/>
          <w:bCs/>
          <w:sz w:val="28"/>
          <w:szCs w:val="28"/>
          <w:lang w:val="uk-UA"/>
        </w:rPr>
        <w:t>Яворського Сергія Станіславовича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DF9A1E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язку з вирішенням по суті звернення громадянина Яворського Сергія Станіславовича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 28 сесії 8 скликання Погребищенської міської ради Вінницького району Вінницької області від 15 квітня 2022 року № 702  «Про затвердження проекту землеустрою щодо відведення у власність земельної ділянки гр. Яворському С.С.»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712206" w:rsidRPr="0001186F">
        <w:rPr>
          <w:rFonts w:ascii="Times New Roman" w:hAnsi="Times New Roman" w:cs="Times New Roman"/>
          <w:sz w:val="28"/>
          <w:szCs w:val="28"/>
          <w:lang w:val="uk-UA"/>
        </w:rPr>
        <w:t>ідмовити громадян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12206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Яворському Сергію Станіславовичу в повторному розгляді звернення про</w:t>
      </w:r>
      <w:r w:rsidR="007122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та передачі 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земельної ділянки, кадастровий номер 0523481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 xml:space="preserve">00 га,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ведення особистого селянського господарства, 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підстав, визначених </w:t>
      </w:r>
      <w:r w:rsidR="00336652" w:rsidRPr="00336652">
        <w:rPr>
          <w:rFonts w:ascii="Times New Roman" w:hAnsi="Times New Roman"/>
          <w:bCs/>
          <w:sz w:val="28"/>
          <w:szCs w:val="28"/>
          <w:lang w:val="uk-UA"/>
        </w:rPr>
        <w:t>статтею 8 Закону України «Про звернення громадян»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>, згідно вимог яко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е розглядаються повторні звернення одним і тим же органом від одного і того ж громадянина з одного і того ж питання, якщо перше вирішено по суті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4728BF" w14:textId="7413AE37" w:rsidR="0095182D" w:rsidRPr="00F03E50" w:rsidRDefault="002B2A3C" w:rsidP="0095182D">
      <w:pPr>
        <w:pStyle w:val="a9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5182D" w:rsidRPr="0095182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Рішення сесії про відмову </w:t>
      </w:r>
      <w:r w:rsidR="0095182D" w:rsidRPr="0095182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2B2A3C">
        <w:rPr>
          <w:rFonts w:ascii="Times New Roman" w:hAnsi="Times New Roman" w:cs="Times New Roman"/>
          <w:sz w:val="28"/>
          <w:szCs w:val="28"/>
          <w:lang w:val="uk-UA"/>
        </w:rPr>
        <w:t>повторному розгляді звернення про затвердження проєкту землеустрою щодо відведення та передачі у власність земельної ділянки, кадастровий номер 0523481200:01:000:0085, площею 2,0000 га, із земель сільськогосподарського призначення комунальної власності, яка розташована на території  Погребищенської міської територіальної громади Вінницького району Вінницької області (за межами с. Борщагівка), з визначеним цільовим призначенням — 01.03 Для ведення особистого селянського господарства</w:t>
      </w:r>
      <w:r w:rsidR="009518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може бути оскаржено в судовому порядку, а саме до Віницького окружного адміністративного суду</w:t>
      </w:r>
      <w:r w:rsidR="0095182D" w:rsidRPr="0095182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(вулиця Брацлавська, 14, Вінниця, Вінницька область, 21001). </w:t>
      </w:r>
      <w:r w:rsidR="0095182D"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500C7810" w14:textId="77777777" w:rsidR="00DB7469" w:rsidRPr="0095182D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A4C2941" w14:textId="5EE3D495" w:rsidR="002C5C74" w:rsidRPr="00DB7469" w:rsidRDefault="002B2A3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F8C82" w14:textId="77777777" w:rsidR="003F70ED" w:rsidRDefault="003F70ED" w:rsidP="00C21C61">
      <w:pPr>
        <w:spacing w:after="0" w:line="240" w:lineRule="auto"/>
      </w:pPr>
      <w:r>
        <w:separator/>
      </w:r>
    </w:p>
  </w:endnote>
  <w:endnote w:type="continuationSeparator" w:id="0">
    <w:p w14:paraId="038B28C8" w14:textId="77777777" w:rsidR="003F70ED" w:rsidRDefault="003F70E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820FF" w14:textId="77777777" w:rsidR="003F70ED" w:rsidRDefault="003F70ED" w:rsidP="00C21C61">
      <w:pPr>
        <w:spacing w:after="0" w:line="240" w:lineRule="auto"/>
      </w:pPr>
      <w:r>
        <w:separator/>
      </w:r>
    </w:p>
  </w:footnote>
  <w:footnote w:type="continuationSeparator" w:id="0">
    <w:p w14:paraId="60DFA98C" w14:textId="77777777" w:rsidR="003F70ED" w:rsidRDefault="003F70E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97557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186F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0A5B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A0837"/>
    <w:rsid w:val="002B2A3C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3665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3F70ED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2A43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B7C94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26D23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1252"/>
    <w:rsid w:val="00706833"/>
    <w:rsid w:val="007101F5"/>
    <w:rsid w:val="00710BAE"/>
    <w:rsid w:val="00712206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182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A95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94095"/>
    <w:rsid w:val="00BA34C5"/>
    <w:rsid w:val="00BB76C8"/>
    <w:rsid w:val="00BC1996"/>
    <w:rsid w:val="00BC5E8B"/>
    <w:rsid w:val="00BD09B4"/>
    <w:rsid w:val="00BD26A4"/>
    <w:rsid w:val="00BD3EB0"/>
    <w:rsid w:val="00BE0093"/>
    <w:rsid w:val="00BF1165"/>
    <w:rsid w:val="00BF2890"/>
    <w:rsid w:val="00BF571D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99D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24F2F-F14E-41D3-BBC4-4F0D02DA0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2228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2026-03-18T08:28:00Z</cp:lastPrinted>
  <dcterms:created xsi:type="dcterms:W3CDTF">2026-03-18T09:16:00Z</dcterms:created>
  <dcterms:modified xsi:type="dcterms:W3CDTF">2026-03-27T07:30:00Z</dcterms:modified>
</cp:coreProperties>
</file>